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14B6" w14:textId="77777777" w:rsidR="00A81784" w:rsidRPr="00A81784" w:rsidRDefault="00A81784" w:rsidP="00A81784">
      <w:pPr>
        <w:spacing w:before="100" w:beforeAutospacing="1" w:after="100" w:afterAutospacing="1"/>
        <w:ind w:left="0" w:right="0"/>
        <w:jc w:val="left"/>
        <w:outlineLvl w:val="2"/>
        <w:rPr>
          <w:rFonts w:ascii="Helvetica" w:eastAsia="Times New Roman" w:hAnsi="Helvetica" w:cs="Helvetica"/>
          <w:b/>
          <w:bCs/>
          <w:color w:val="26282A"/>
          <w:kern w:val="0"/>
          <w:sz w:val="27"/>
          <w:szCs w:val="27"/>
          <w14:ligatures w14:val="none"/>
        </w:rPr>
      </w:pP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7"/>
          <w:szCs w:val="27"/>
          <w14:ligatures w14:val="none"/>
        </w:rPr>
        <w:t>Schedule Overview</w:t>
      </w:r>
    </w:p>
    <w:p w14:paraId="5AC03F17" w14:textId="77777777" w:rsidR="00A81784" w:rsidRPr="00A81784" w:rsidRDefault="00A81784" w:rsidP="00A81784">
      <w:pPr>
        <w:spacing w:before="100" w:beforeAutospacing="1" w:after="100" w:afterAutospacing="1"/>
        <w:ind w:left="0"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All sessions are on </w:t>
      </w: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Wednesday evenings from 6:30–8:00 p.m.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, held at </w:t>
      </w: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Anne’s house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 (753 5th Ave., Lake Odessa).</w:t>
      </w:r>
    </w:p>
    <w:p w14:paraId="1C413F4E" w14:textId="77777777" w:rsidR="00A81784" w:rsidRPr="00A81784" w:rsidRDefault="00A81784" w:rsidP="00A81784">
      <w:pPr>
        <w:spacing w:before="100" w:beforeAutospacing="1" w:after="100" w:afterAutospacing="1"/>
        <w:ind w:left="0"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Inquiry Segment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br/>
      </w:r>
      <w:r w:rsidRPr="00A81784">
        <w:rPr>
          <w:rFonts w:ascii="Helvetica" w:eastAsia="Times New Roman" w:hAnsi="Helvetica" w:cs="Helvetica"/>
          <w:i/>
          <w:iCs/>
          <w:color w:val="26282A"/>
          <w:kern w:val="0"/>
          <w:sz w:val="20"/>
          <w:szCs w:val="20"/>
          <w14:ligatures w14:val="none"/>
        </w:rPr>
        <w:t>Meeting every other week:</w:t>
      </w:r>
    </w:p>
    <w:p w14:paraId="0E266709" w14:textId="77777777" w:rsidR="00A81784" w:rsidRPr="00A81784" w:rsidRDefault="00A81784" w:rsidP="00A81784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Wednesday, July 2</w:t>
      </w:r>
    </w:p>
    <w:p w14:paraId="724B739F" w14:textId="77777777" w:rsidR="00A81784" w:rsidRPr="00A81784" w:rsidRDefault="00A81784" w:rsidP="00A81784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Wednesday, July 16</w:t>
      </w:r>
    </w:p>
    <w:p w14:paraId="539F932C" w14:textId="77777777" w:rsidR="00A81784" w:rsidRPr="00A81784" w:rsidRDefault="00A81784" w:rsidP="00A81784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Wednesday, July 30</w:t>
      </w:r>
    </w:p>
    <w:p w14:paraId="2BDDD4EE" w14:textId="77777777" w:rsidR="00A81784" w:rsidRPr="00A81784" w:rsidRDefault="00A81784" w:rsidP="00A81784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Wednesday, August 13</w:t>
      </w:r>
    </w:p>
    <w:p w14:paraId="783E6F0C" w14:textId="77777777" w:rsidR="00A81784" w:rsidRPr="00A81784" w:rsidRDefault="00A81784" w:rsidP="00A81784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Wednesday, August 27</w:t>
      </w:r>
    </w:p>
    <w:p w14:paraId="0E370F3B" w14:textId="77777777" w:rsidR="00A81784" w:rsidRPr="00A81784" w:rsidRDefault="00A81784" w:rsidP="00A81784">
      <w:pPr>
        <w:spacing w:before="100" w:beforeAutospacing="1" w:after="100" w:afterAutospacing="1"/>
        <w:ind w:left="0"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i/>
          <w:iCs/>
          <w:color w:val="26282A"/>
          <w:kern w:val="0"/>
          <w:sz w:val="20"/>
          <w:szCs w:val="20"/>
          <w14:ligatures w14:val="none"/>
        </w:rPr>
        <w:t>Then weekly starting in September:</w:t>
      </w:r>
    </w:p>
    <w:p w14:paraId="71500540" w14:textId="77777777" w:rsidR="00A81784" w:rsidRPr="00A81784" w:rsidRDefault="00A81784" w:rsidP="00A81784">
      <w:pPr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Wednesday, September 3</w:t>
      </w:r>
    </w:p>
    <w:p w14:paraId="25E658A5" w14:textId="77777777" w:rsidR="00A81784" w:rsidRPr="00A81784" w:rsidRDefault="00A81784" w:rsidP="00A81784">
      <w:pPr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Wednesday, September 10</w:t>
      </w:r>
    </w:p>
    <w:p w14:paraId="10E3771A" w14:textId="77777777" w:rsidR="00A81784" w:rsidRPr="00A81784" w:rsidRDefault="00A81784" w:rsidP="00A81784">
      <w:pPr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Wednesday, September 17</w:t>
      </w:r>
    </w:p>
    <w:p w14:paraId="015CED07" w14:textId="77777777" w:rsidR="00A81784" w:rsidRPr="00A81784" w:rsidRDefault="00A81784" w:rsidP="00A81784">
      <w:pPr>
        <w:spacing w:before="100" w:beforeAutospacing="1" w:after="100" w:afterAutospacing="1"/>
        <w:ind w:left="0"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Catechumenate Segment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br/>
        <w:t>(continues weekly)</w:t>
      </w:r>
    </w:p>
    <w:p w14:paraId="64FDCB15" w14:textId="77777777" w:rsidR="00A81784" w:rsidRPr="00A81784" w:rsidRDefault="00A81784" w:rsidP="00A81784">
      <w:pPr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Wednesday, September 24</w:t>
      </w:r>
    </w:p>
    <w:p w14:paraId="7764BE8A" w14:textId="77777777" w:rsidR="00A81784" w:rsidRPr="00A81784" w:rsidRDefault="00A81784" w:rsidP="00A81784">
      <w:pPr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Wednesday, October 1</w:t>
      </w:r>
    </w:p>
    <w:p w14:paraId="6EEEBE99" w14:textId="77777777" w:rsidR="00A81784" w:rsidRPr="00A81784" w:rsidRDefault="00A81784" w:rsidP="00A81784">
      <w:pPr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Wednesday, October 8</w:t>
      </w:r>
    </w:p>
    <w:p w14:paraId="5812E732" w14:textId="77777777" w:rsidR="00A81784" w:rsidRPr="00A81784" w:rsidRDefault="00A81784" w:rsidP="00A81784">
      <w:pPr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i/>
          <w:iCs/>
          <w:color w:val="26282A"/>
          <w:kern w:val="0"/>
          <w:sz w:val="20"/>
          <w:szCs w:val="20"/>
          <w14:ligatures w14:val="none"/>
        </w:rPr>
        <w:t>(and so on...)</w:t>
      </w:r>
    </w:p>
    <w:p w14:paraId="683C4D7E" w14:textId="77777777" w:rsidR="00A81784" w:rsidRPr="00A81784" w:rsidRDefault="00A81784" w:rsidP="00A81784">
      <w:pPr>
        <w:ind w:left="0"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pict w14:anchorId="14392894">
          <v:rect id="_x0000_i1025" style="width:0;height:1.5pt" o:hralign="center" o:hrstd="t" o:hr="t" fillcolor="#a0a0a0" stroked="f"/>
        </w:pict>
      </w:r>
    </w:p>
    <w:p w14:paraId="6C75BCED" w14:textId="77777777" w:rsidR="00A81784" w:rsidRPr="00A81784" w:rsidRDefault="00A81784" w:rsidP="00A81784">
      <w:pPr>
        <w:spacing w:before="100" w:beforeAutospacing="1" w:after="100" w:afterAutospacing="1"/>
        <w:ind w:left="0" w:right="0"/>
        <w:jc w:val="left"/>
        <w:outlineLvl w:val="2"/>
        <w:rPr>
          <w:rFonts w:ascii="Helvetica" w:eastAsia="Times New Roman" w:hAnsi="Helvetica" w:cs="Helvetica"/>
          <w:b/>
          <w:bCs/>
          <w:color w:val="26282A"/>
          <w:kern w:val="0"/>
          <w:sz w:val="27"/>
          <w:szCs w:val="27"/>
          <w14:ligatures w14:val="none"/>
        </w:rPr>
      </w:pP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7"/>
          <w:szCs w:val="27"/>
          <w14:ligatures w14:val="none"/>
        </w:rPr>
        <w:t>A Few Important Notes</w:t>
      </w:r>
    </w:p>
    <w:p w14:paraId="7BDDCE59" w14:textId="77777777" w:rsidR="00A81784" w:rsidRPr="00A81784" w:rsidRDefault="00A81784" w:rsidP="00A81784">
      <w:pPr>
        <w:numPr>
          <w:ilvl w:val="0"/>
          <w:numId w:val="4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If you're familiar with our former format, the biggest change is that we’re </w:t>
      </w: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starting in the summer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 instead of waiting for fall.</w:t>
      </w:r>
    </w:p>
    <w:p w14:paraId="07422F16" w14:textId="77777777" w:rsidR="00A81784" w:rsidRPr="00A81784" w:rsidRDefault="00A81784" w:rsidP="00A81784">
      <w:pPr>
        <w:numPr>
          <w:ilvl w:val="0"/>
          <w:numId w:val="4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The OCIA journey is now divided into </w:t>
      </w: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three segments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: </w:t>
      </w:r>
      <w:r w:rsidRPr="00A81784">
        <w:rPr>
          <w:rFonts w:ascii="Helvetica" w:eastAsia="Times New Roman" w:hAnsi="Helvetica" w:cs="Helvetica"/>
          <w:i/>
          <w:iCs/>
          <w:color w:val="26282A"/>
          <w:kern w:val="0"/>
          <w:sz w:val="20"/>
          <w:szCs w:val="20"/>
          <w14:ligatures w14:val="none"/>
        </w:rPr>
        <w:t>Inquiry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, </w:t>
      </w:r>
      <w:r w:rsidRPr="00A81784">
        <w:rPr>
          <w:rFonts w:ascii="Helvetica" w:eastAsia="Times New Roman" w:hAnsi="Helvetica" w:cs="Helvetica"/>
          <w:i/>
          <w:iCs/>
          <w:color w:val="26282A"/>
          <w:kern w:val="0"/>
          <w:sz w:val="20"/>
          <w:szCs w:val="20"/>
          <w14:ligatures w14:val="none"/>
        </w:rPr>
        <w:t>Catechumenate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, and </w:t>
      </w:r>
      <w:r w:rsidRPr="00A81784">
        <w:rPr>
          <w:rFonts w:ascii="Helvetica" w:eastAsia="Times New Roman" w:hAnsi="Helvetica" w:cs="Helvetica"/>
          <w:i/>
          <w:iCs/>
          <w:color w:val="26282A"/>
          <w:kern w:val="0"/>
          <w:sz w:val="20"/>
          <w:szCs w:val="20"/>
          <w14:ligatures w14:val="none"/>
        </w:rPr>
        <w:t>Enlightenment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. Don’t worry if that sounds unfamiliar—we’ll explain everything in our first session!</w:t>
      </w:r>
    </w:p>
    <w:p w14:paraId="1115111F" w14:textId="77777777" w:rsidR="00A81784" w:rsidRPr="00A81784" w:rsidRDefault="00A81784" w:rsidP="00A81784">
      <w:pPr>
        <w:numPr>
          <w:ilvl w:val="0"/>
          <w:numId w:val="4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During July and August, we’ll meet </w:t>
      </w: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every other week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. Starting in September, we’ll shift to </w:t>
      </w: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weekly sessions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.</w:t>
      </w:r>
    </w:p>
    <w:p w14:paraId="703E9997" w14:textId="77777777" w:rsidR="00A81784" w:rsidRPr="00A81784" w:rsidRDefault="00A81784" w:rsidP="00A81784">
      <w:pPr>
        <w:numPr>
          <w:ilvl w:val="0"/>
          <w:numId w:val="4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All sessions are on </w:t>
      </w: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Wednesday evenings from 6:30–8:00 p.m.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, held at </w:t>
      </w: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Anne’s house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 (753 5th Ave., Lake Odessa).</w:t>
      </w:r>
    </w:p>
    <w:p w14:paraId="2C973310" w14:textId="77777777" w:rsidR="00A81784" w:rsidRPr="00A81784" w:rsidRDefault="00A81784" w:rsidP="00A81784">
      <w:pPr>
        <w:numPr>
          <w:ilvl w:val="0"/>
          <w:numId w:val="4"/>
        </w:numPr>
        <w:spacing w:before="100" w:beforeAutospacing="1" w:after="100" w:afterAutospacing="1"/>
        <w:ind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Come hungry—Anne always treats us to an amazing spread of food and drink! The atmosphere is casual, welcoming, and full of good conversation.</w:t>
      </w:r>
    </w:p>
    <w:p w14:paraId="3F8EB45F" w14:textId="77777777" w:rsidR="00A81784" w:rsidRPr="00A81784" w:rsidRDefault="00A81784" w:rsidP="00A81784">
      <w:pPr>
        <w:ind w:left="0"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pict w14:anchorId="6FD68304">
          <v:rect id="_x0000_i1026" style="width:0;height:1.5pt" o:hralign="center" o:hrstd="t" o:hr="t" fillcolor="#a0a0a0" stroked="f"/>
        </w:pict>
      </w:r>
    </w:p>
    <w:p w14:paraId="60AA65E5" w14:textId="39D6EDF8" w:rsidR="00A81784" w:rsidRPr="00A81784" w:rsidRDefault="00A81784" w:rsidP="00A81784">
      <w:pPr>
        <w:spacing w:before="100" w:beforeAutospacing="1" w:after="100" w:afterAutospacing="1"/>
        <w:ind w:left="0"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We can’t wait to see you on </w:t>
      </w: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Wednesday</w:t>
      </w:r>
      <w:r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 xml:space="preserve">s </w:t>
      </w: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at 6:30 p.m.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 at Anne’s house.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br/>
        <w:t>Bring your </w:t>
      </w: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questions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, your </w:t>
      </w: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curiosity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, and feel free to bring any </w:t>
      </w:r>
      <w:r w:rsidRPr="00A81784">
        <w:rPr>
          <w:rFonts w:ascii="Helvetica" w:eastAsia="Times New Roman" w:hAnsi="Helvetica" w:cs="Helvetica"/>
          <w:b/>
          <w:bCs/>
          <w:color w:val="26282A"/>
          <w:kern w:val="0"/>
          <w:sz w:val="20"/>
          <w:szCs w:val="20"/>
          <w14:ligatures w14:val="none"/>
        </w:rPr>
        <w:t>family or friends</w:t>
      </w: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 who might also be interested in exploring the Catholic faith.</w:t>
      </w:r>
    </w:p>
    <w:p w14:paraId="0413E3AD" w14:textId="77777777" w:rsidR="00A81784" w:rsidRPr="00A81784" w:rsidRDefault="00A81784" w:rsidP="00A81784">
      <w:pPr>
        <w:spacing w:before="100" w:beforeAutospacing="1" w:after="100" w:afterAutospacing="1"/>
        <w:ind w:left="0"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If you have any questions before then, just reply to this email—we’re happy to help.</w:t>
      </w:r>
    </w:p>
    <w:p w14:paraId="0A122364" w14:textId="77777777" w:rsidR="00A81784" w:rsidRPr="00A81784" w:rsidRDefault="00A81784" w:rsidP="00A81784">
      <w:pPr>
        <w:spacing w:before="100" w:beforeAutospacing="1" w:after="100" w:afterAutospacing="1"/>
        <w:ind w:left="0"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  <w:t>In Christ,</w:t>
      </w:r>
    </w:p>
    <w:p w14:paraId="74E46800" w14:textId="77777777" w:rsidR="00A81784" w:rsidRPr="00A81784" w:rsidRDefault="00A81784" w:rsidP="00A81784">
      <w:pPr>
        <w:ind w:left="0"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Arial" w:eastAsia="Times New Roman" w:hAnsi="Arial" w:cs="Arial"/>
          <w:color w:val="26282A"/>
          <w:kern w:val="0"/>
          <w:sz w:val="20"/>
          <w:szCs w:val="20"/>
          <w14:ligatures w14:val="none"/>
        </w:rPr>
        <w:t>St. Edward Catholic Church OCIA Team</w:t>
      </w:r>
    </w:p>
    <w:p w14:paraId="7976BC6F" w14:textId="77777777" w:rsidR="00A81784" w:rsidRPr="00A81784" w:rsidRDefault="00A81784" w:rsidP="00A81784">
      <w:pPr>
        <w:ind w:left="0" w:right="0"/>
        <w:jc w:val="left"/>
        <w:rPr>
          <w:rFonts w:ascii="Helvetica" w:eastAsia="Times New Roman" w:hAnsi="Helvetica" w:cs="Helvetica"/>
          <w:color w:val="26282A"/>
          <w:kern w:val="0"/>
          <w:sz w:val="20"/>
          <w:szCs w:val="20"/>
          <w14:ligatures w14:val="none"/>
        </w:rPr>
      </w:pPr>
      <w:r w:rsidRPr="00A81784">
        <w:rPr>
          <w:rFonts w:ascii="Arial" w:eastAsia="Times New Roman" w:hAnsi="Arial" w:cs="Arial"/>
          <w:color w:val="26282A"/>
          <w:kern w:val="0"/>
          <w:sz w:val="20"/>
          <w:szCs w:val="20"/>
          <w14:ligatures w14:val="none"/>
        </w:rPr>
        <w:t>Anne, Jerry, Alan, and Andrew</w:t>
      </w:r>
    </w:p>
    <w:p w14:paraId="7CBBE813" w14:textId="77777777" w:rsidR="00A20305" w:rsidRDefault="00A20305"/>
    <w:sectPr w:rsidR="00A20305" w:rsidSect="00A817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12047"/>
    <w:multiLevelType w:val="multilevel"/>
    <w:tmpl w:val="D178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95A07"/>
    <w:multiLevelType w:val="multilevel"/>
    <w:tmpl w:val="0776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35137"/>
    <w:multiLevelType w:val="multilevel"/>
    <w:tmpl w:val="0400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B5FAC"/>
    <w:multiLevelType w:val="multilevel"/>
    <w:tmpl w:val="4B5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391040">
    <w:abstractNumId w:val="2"/>
  </w:num>
  <w:num w:numId="2" w16cid:durableId="675692101">
    <w:abstractNumId w:val="1"/>
  </w:num>
  <w:num w:numId="3" w16cid:durableId="325473401">
    <w:abstractNumId w:val="0"/>
  </w:num>
  <w:num w:numId="4" w16cid:durableId="692807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84"/>
    <w:rsid w:val="003E0B1C"/>
    <w:rsid w:val="00833757"/>
    <w:rsid w:val="00A20305"/>
    <w:rsid w:val="00A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634A"/>
  <w15:chartTrackingRefBased/>
  <w15:docId w15:val="{093AECFE-6E60-40E3-AD9F-C84EBF65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-86" w:right="-1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7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7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7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7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7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7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7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7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7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7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784"/>
    <w:pPr>
      <w:numPr>
        <w:ilvl w:val="1"/>
      </w:numPr>
      <w:spacing w:after="160"/>
      <w:ind w:left="-8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7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7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7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Edward</dc:creator>
  <cp:keywords/>
  <dc:description/>
  <cp:lastModifiedBy>St. Edward</cp:lastModifiedBy>
  <cp:revision>1</cp:revision>
  <dcterms:created xsi:type="dcterms:W3CDTF">2025-07-03T16:28:00Z</dcterms:created>
  <dcterms:modified xsi:type="dcterms:W3CDTF">2025-07-03T16:29:00Z</dcterms:modified>
</cp:coreProperties>
</file>